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1080" w:firstLineChars="300"/>
        <w:jc w:val="both"/>
        <w:rPr>
          <w:rFonts w:hint="eastAsia" w:ascii="仿宋_GB2312" w:hAnsi="仿宋_GB2312" w:eastAsia="仿宋_GB2312" w:cs="仿宋_GB2312"/>
          <w:sz w:val="36"/>
          <w:szCs w:val="36"/>
        </w:rPr>
      </w:pPr>
      <w:bookmarkStart w:id="0" w:name="_GoBack"/>
      <w:bookmarkEnd w:id="0"/>
      <w:r>
        <w:rPr>
          <w:rFonts w:hint="eastAsia" w:ascii="仿宋_GB2312" w:hAnsi="仿宋_GB2312" w:eastAsia="仿宋_GB2312" w:cs="仿宋_GB2312"/>
          <w:sz w:val="36"/>
          <w:szCs w:val="36"/>
          <w:lang w:val="en-US"/>
        </w:rPr>
        <w:t>景东</w:t>
      </w:r>
      <w:r>
        <w:rPr>
          <w:rFonts w:hint="eastAsia" w:ascii="仿宋_GB2312" w:hAnsi="仿宋_GB2312" w:eastAsia="仿宋_GB2312" w:cs="仿宋_GB2312"/>
          <w:sz w:val="36"/>
          <w:szCs w:val="36"/>
        </w:rPr>
        <w:t>县医疗废物</w:t>
      </w:r>
      <w:r>
        <w:rPr>
          <w:rFonts w:hint="eastAsia" w:ascii="仿宋_GB2312" w:hAnsi="仿宋_GB2312" w:eastAsia="仿宋_GB2312" w:cs="仿宋_GB2312"/>
          <w:sz w:val="36"/>
          <w:szCs w:val="36"/>
          <w:lang w:val="en-US"/>
        </w:rPr>
        <w:t>集中</w:t>
      </w:r>
      <w:r>
        <w:rPr>
          <w:rFonts w:hint="eastAsia" w:ascii="仿宋_GB2312" w:hAnsi="仿宋_GB2312" w:eastAsia="仿宋_GB2312" w:cs="仿宋_GB2312"/>
          <w:sz w:val="36"/>
          <w:szCs w:val="36"/>
        </w:rPr>
        <w:t>处置</w:t>
      </w:r>
      <w:r>
        <w:rPr>
          <w:rFonts w:hint="eastAsia" w:ascii="仿宋_GB2312" w:hAnsi="仿宋_GB2312" w:eastAsia="仿宋_GB2312" w:cs="仿宋_GB2312"/>
          <w:sz w:val="36"/>
          <w:szCs w:val="36"/>
          <w:lang w:val="en-US"/>
        </w:rPr>
        <w:t>中心建设</w:t>
      </w:r>
      <w:r>
        <w:rPr>
          <w:rFonts w:hint="eastAsia" w:ascii="仿宋_GB2312" w:hAnsi="仿宋_GB2312" w:eastAsia="仿宋_GB2312" w:cs="仿宋_GB2312"/>
          <w:sz w:val="36"/>
          <w:szCs w:val="36"/>
        </w:rPr>
        <w:t>项目</w:t>
      </w:r>
    </w:p>
    <w:p>
      <w:pPr>
        <w:numPr>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一、项目建设规模和建设方案</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高温蒸汽灭系统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医疗废物进料装置、高温蒸汽灭菌器、出料卸料装置、破碎毁形系统、自动化控制单元等，处理规模 1825t/a（5t/d），</w:t>
      </w:r>
      <w:r>
        <w:rPr>
          <w:rFonts w:hint="eastAsia" w:ascii="仿宋_GB2312" w:hAnsi="仿宋_GB2312" w:eastAsia="仿宋_GB2312" w:cs="仿宋_GB2312"/>
          <w:sz w:val="32"/>
          <w:szCs w:val="32"/>
          <w:lang w:val="en-US" w:eastAsia="zh-CN"/>
        </w:rPr>
        <w:t xml:space="preserve">处理感染性和损伤性医疗废物。    </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2、化学性、药物性、病理性医废送至其他具有相应资质的危险废物处理中心处理。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rPr>
        <w:t>废水处理设施</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建设污水处理站一座，采用一体化膜生物反应器+消毒处理工艺处理，处理规模 8m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rPr>
        <w:t>/d，采用二氧化氯消毒</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污水处理站配套建设调节池，除均化水质水量的作用外兼作事故水池，用于储存事故状态或污水处理站检修维护期间的污水，同时兼做事故池储存储存全部消防废水和事故状态时的场地雨水，调节池设计建设规模100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高温灭菌锅废气冷凝液、灭菌锅升温过程内腔冷凝液因脉动真空阶段和升温阶段灭菌效果不理想的问题，可能带活致病菌，应进入消毒池预消毒后进污水处理站处理，则消毒池处理规模不小于1.605m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rPr>
        <w:t>/d，项目可研设计消毒池规模为2m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rPr>
        <w:t>，停留时间按1h设计，可满足实际使用要求</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场地初期雨水设初期雨水沉淀池沉淀消毒（采用二氧化氯消毒）后回用旱季场地和运输道路洒水降尘，容积为30m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在办公楼旁设置相应化粪池处理生活污水，生活污水经化粪池处理后河其它污水一起进入污水处理站处理， 化粪池容积 20m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厂区食堂厨房内设置隔油池处理食堂废水，隔油处理后进入污水处理站处理，隔油池规模不小于0.5m</w:t>
      </w:r>
      <w:r>
        <w:rPr>
          <w:rFonts w:hint="eastAsia" w:ascii="仿宋_GB2312" w:hAnsi="仿宋_GB2312" w:eastAsia="仿宋_GB2312" w:cs="仿宋_GB2312"/>
          <w:sz w:val="32"/>
          <w:szCs w:val="32"/>
          <w:vertAlign w:val="superscript"/>
          <w:lang w:val="en-US"/>
        </w:rPr>
        <w:t>3</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rPr>
        <w:t>医废高温蒸汽灭菌处理系统工艺流程</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工艺流程概述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进料</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灭菌处理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脉动真空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升温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灭菌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出料</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破碎处理</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传送收集</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2、项目工艺</w:t>
      </w:r>
      <w:r>
        <w:rPr>
          <w:rFonts w:hint="eastAsia" w:ascii="仿宋_GB2312" w:hAnsi="仿宋_GB2312" w:eastAsia="仿宋_GB2312" w:cs="仿宋_GB2312"/>
          <w:sz w:val="32"/>
          <w:szCs w:val="32"/>
          <w:lang w:val="en-US"/>
        </w:rPr>
        <w:t>流程</w:t>
      </w:r>
      <w:r>
        <w:rPr>
          <w:rFonts w:hint="eastAsia" w:ascii="仿宋_GB2312" w:hAnsi="仿宋_GB2312" w:eastAsia="仿宋_GB2312" w:cs="仿宋_GB2312"/>
          <w:sz w:val="32"/>
          <w:szCs w:val="32"/>
          <w:lang w:val="en-US" w:eastAsia="zh-CN"/>
        </w:rPr>
        <w:t>及产污节点图:</w:t>
      </w:r>
      <w:r>
        <w:rPr>
          <w:rFonts w:hint="eastAsia" w:ascii="仿宋_GB2312" w:hAnsi="仿宋_GB2312" w:eastAsia="仿宋_GB2312" w:cs="仿宋_GB2312"/>
          <w:sz w:val="32"/>
          <w:szCs w:val="32"/>
          <w:lang w:val="en-US"/>
        </w:rPr>
        <w:t>周转箱</w:t>
      </w:r>
      <w:r>
        <w:rPr>
          <w:rFonts w:hint="eastAsia" w:ascii="仿宋_GB2312" w:hAnsi="仿宋_GB2312" w:eastAsia="仿宋_GB2312" w:cs="仿宋_GB2312"/>
          <w:sz w:val="32"/>
          <w:szCs w:val="32"/>
          <w:lang w:val="en-US" w:eastAsia="zh-CN"/>
        </w:rPr>
        <w:t>一专用</w:t>
      </w:r>
      <w:r>
        <w:rPr>
          <w:rFonts w:hint="eastAsia" w:ascii="仿宋_GB2312" w:hAnsi="仿宋_GB2312" w:eastAsia="仿宋_GB2312" w:cs="仿宋_GB2312"/>
          <w:sz w:val="32"/>
          <w:szCs w:val="32"/>
          <w:lang w:val="en-US"/>
        </w:rPr>
        <w:t>运输车</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rPr>
        <w:t>卸</w:t>
      </w:r>
      <w:r>
        <w:rPr>
          <w:rFonts w:hint="eastAsia" w:ascii="仿宋_GB2312" w:hAnsi="仿宋_GB2312" w:eastAsia="仿宋_GB2312" w:cs="仿宋_GB2312"/>
          <w:sz w:val="32"/>
          <w:szCs w:val="32"/>
          <w:lang w:val="en-US" w:eastAsia="zh-CN"/>
        </w:rPr>
        <w:t>车平台一冷藏库一上料机一</w:t>
      </w:r>
      <w:r>
        <w:rPr>
          <w:rFonts w:hint="eastAsia" w:ascii="仿宋_GB2312" w:hAnsi="仿宋_GB2312" w:eastAsia="仿宋_GB2312" w:cs="仿宋_GB2312"/>
          <w:sz w:val="32"/>
          <w:szCs w:val="32"/>
          <w:lang w:val="en-US"/>
        </w:rPr>
        <w:t>灭菌</w:t>
      </w:r>
      <w:r>
        <w:rPr>
          <w:rFonts w:hint="eastAsia" w:ascii="仿宋_GB2312" w:hAnsi="仿宋_GB2312" w:eastAsia="仿宋_GB2312" w:cs="仿宋_GB2312"/>
          <w:sz w:val="32"/>
          <w:szCs w:val="32"/>
          <w:lang w:val="en-US" w:eastAsia="zh-CN"/>
        </w:rPr>
        <w:t>小车一</w:t>
      </w:r>
      <w:r>
        <w:rPr>
          <w:rFonts w:hint="eastAsia" w:ascii="仿宋_GB2312" w:hAnsi="仿宋_GB2312" w:eastAsia="仿宋_GB2312" w:cs="仿宋_GB2312"/>
          <w:sz w:val="32"/>
          <w:szCs w:val="32"/>
          <w:lang w:val="en-US"/>
        </w:rPr>
        <w:t>高温蒸汽灭菌</w:t>
      </w:r>
      <w:r>
        <w:rPr>
          <w:rFonts w:hint="eastAsia" w:ascii="仿宋_GB2312" w:hAnsi="仿宋_GB2312" w:eastAsia="仿宋_GB2312" w:cs="仿宋_GB2312"/>
          <w:sz w:val="32"/>
          <w:szCs w:val="32"/>
          <w:lang w:val="en-US" w:eastAsia="zh-CN"/>
        </w:rPr>
        <w:t>器一载料</w:t>
      </w:r>
      <w:r>
        <w:rPr>
          <w:rFonts w:hint="eastAsia" w:ascii="仿宋_GB2312" w:hAnsi="仿宋_GB2312" w:eastAsia="仿宋_GB2312" w:cs="仿宋_GB2312"/>
          <w:sz w:val="32"/>
          <w:szCs w:val="32"/>
          <w:lang w:val="en-US"/>
        </w:rPr>
        <w:t>灭菌</w:t>
      </w:r>
      <w:r>
        <w:rPr>
          <w:rFonts w:hint="eastAsia" w:ascii="仿宋_GB2312" w:hAnsi="仿宋_GB2312" w:eastAsia="仿宋_GB2312" w:cs="仿宋_GB2312"/>
          <w:sz w:val="32"/>
          <w:szCs w:val="32"/>
          <w:lang w:val="en-US" w:eastAsia="zh-CN"/>
        </w:rPr>
        <w:t>小车一提升翻转机一破碎毁形设备一皮带输送机一垃圾运输车一生活垃圾填埋。</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四、污水</w:t>
      </w:r>
      <w:r>
        <w:rPr>
          <w:rFonts w:hint="default" w:ascii="仿宋_GB2312" w:hAnsi="仿宋_GB2312" w:eastAsia="仿宋_GB2312" w:cs="仿宋_GB2312"/>
          <w:sz w:val="32"/>
          <w:szCs w:val="32"/>
          <w:lang w:val="en-US" w:eastAsia="zh-CN"/>
        </w:rPr>
        <w:t>处理装置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灭菌锅升温过程内腔冷凝液、高温灭菌锅废气冷凝液（因脉动真空阶段和升温阶段灭菌效果不理想的问题，可能带活致病菌，应进入消毒池预消毒后进污水处理站处理）经预消毒后与其他污废水一起进入调节池混合然后经脱氯池脱氯（投加亚铁盐脱氯），再经生化处理（地埋式AAO+MBR膜处理）+消毒处理工艺处理后接管外排至景川路市政污水管网（调节池除均化水质水量的同时，含有消毒剂的废水在调节池停留，可以进一步使部分余氯得到分解去除），AAO（厌氧-缺氧-好氧活性污泥法）水处理工艺含污泥内回流，在保证合理的污水处理停留时间、确保活性污泥正常情况下，污水经脱氯池脱氯后，污水中余氯对该处理工艺影响可接受。</w:t>
      </w: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A4F7B"/>
    <w:rsid w:val="18585DE2"/>
    <w:rsid w:val="21F15453"/>
    <w:rsid w:val="22D80354"/>
    <w:rsid w:val="27430CF8"/>
    <w:rsid w:val="32BB0793"/>
    <w:rsid w:val="43305048"/>
    <w:rsid w:val="4D4E6B12"/>
    <w:rsid w:val="5F76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2"/>
    <w:basedOn w:val="1"/>
    <w:next w:val="1"/>
    <w:qFormat/>
    <w:uiPriority w:val="99"/>
    <w:pPr>
      <w:keepNext/>
      <w:keepLines/>
      <w:tabs>
        <w:tab w:val="left" w:pos="540"/>
        <w:tab w:val="left" w:pos="851"/>
        <w:tab w:val="left" w:pos="994"/>
        <w:tab w:val="left" w:pos="1260"/>
        <w:tab w:val="left" w:pos="3108"/>
        <w:tab w:val="left" w:pos="3150"/>
      </w:tabs>
      <w:spacing w:beforeLines="50" w:afterLines="50"/>
      <w:ind w:firstLine="0" w:firstLineChars="0"/>
      <w:outlineLvl w:val="1"/>
    </w:pPr>
    <w:rPr>
      <w:rFonts w:eastAsia="黑体"/>
      <w:color w:val="auto"/>
      <w:kern w:val="2"/>
      <w:sz w:val="30"/>
      <w:szCs w:val="20"/>
      <w:lang w:val="zh-CN"/>
    </w:rPr>
  </w:style>
  <w:style w:type="character" w:default="1" w:styleId="11">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4">
    <w:name w:val="Body Text Indent"/>
    <w:basedOn w:val="1"/>
    <w:qFormat/>
    <w:uiPriority w:val="0"/>
    <w:pPr>
      <w:spacing w:after="120" w:line="360" w:lineRule="auto"/>
      <w:ind w:left="420" w:leftChars="200"/>
      <w:jc w:val="left"/>
    </w:pPr>
    <w:rPr>
      <w:rFonts w:eastAsia="宋体" w:asciiTheme="minorAscii" w:hAnsiTheme="minorAscii"/>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next w:val="1"/>
    <w:qFormat/>
    <w:uiPriority w:val="0"/>
    <w:pPr>
      <w:spacing w:after="120" w:afterLines="0" w:line="360" w:lineRule="auto"/>
      <w:ind w:firstLine="420" w:firstLineChars="100"/>
      <w:jc w:val="both"/>
    </w:pPr>
    <w:rPr>
      <w:rFonts w:ascii="Times New Roman" w:hAnsi="Times New Roman"/>
      <w:color w:val="auto"/>
      <w:kern w:val="2"/>
      <w:szCs w:val="24"/>
    </w:rPr>
  </w:style>
  <w:style w:type="paragraph" w:styleId="8">
    <w:name w:val="Body Text First Indent 2"/>
    <w:basedOn w:val="4"/>
    <w:next w:val="7"/>
    <w:qFormat/>
    <w:uiPriority w:val="0"/>
    <w:pPr>
      <w:tabs>
        <w:tab w:val="left" w:pos="420"/>
      </w:tabs>
      <w:adjustRightInd w:val="0"/>
      <w:spacing w:line="312" w:lineRule="atLeast"/>
      <w:ind w:left="0" w:leftChars="0" w:firstLine="420"/>
      <w:textAlignment w:val="baseline"/>
    </w:pPr>
    <w:rPr>
      <w:rFonts w:ascii="Arial Narrow" w:hAnsi="Arial"/>
      <w:kern w:val="0"/>
      <w:sz w:val="24"/>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1"/>
    <w:pPr>
      <w:ind w:left="220" w:hanging="60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2021-04-18T04:36:00Z</dcterms:created>
  <dc:creator>Administrator</dc:creator>
  <cp:lastModifiedBy>我不需要回报</cp:lastModifiedBy>
  <dcterms:modified xsi:type="dcterms:W3CDTF">2021-04-18T06:23:06Z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